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E63F8" w14:textId="77777777" w:rsidR="00D90320" w:rsidRPr="00D90320" w:rsidRDefault="00D90320" w:rsidP="00D90320">
      <w:pPr>
        <w:jc w:val="center"/>
        <w:rPr>
          <w:b/>
          <w:sz w:val="28"/>
          <w:szCs w:val="28"/>
        </w:rPr>
      </w:pPr>
      <w:r w:rsidRPr="00D90320">
        <w:rPr>
          <w:b/>
          <w:sz w:val="28"/>
          <w:szCs w:val="28"/>
        </w:rPr>
        <w:t>WORKING GROUP MINUTES</w:t>
      </w:r>
    </w:p>
    <w:p w14:paraId="7B2E1B13" w14:textId="77777777" w:rsidR="00D90320" w:rsidRDefault="00D90320"/>
    <w:p w14:paraId="32D19D04" w14:textId="1AE54F57" w:rsidR="00051B29" w:rsidRDefault="00D90320" w:rsidP="00EF79C0">
      <w:pPr>
        <w:spacing w:after="0"/>
      </w:pPr>
      <w:r>
        <w:t>Minu</w:t>
      </w:r>
      <w:r w:rsidR="00580A26">
        <w:t>tes of a meeting of the Bledlow-cum-</w:t>
      </w:r>
      <w:r>
        <w:t xml:space="preserve">Saunderton Neighbourhood Plan Working Group held on </w:t>
      </w:r>
      <w:r w:rsidR="00030EC3">
        <w:t>14</w:t>
      </w:r>
      <w:r w:rsidR="004F0273" w:rsidRPr="004F0273">
        <w:rPr>
          <w:vertAlign w:val="superscript"/>
        </w:rPr>
        <w:t>th</w:t>
      </w:r>
      <w:r w:rsidR="004F0273">
        <w:t xml:space="preserve"> </w:t>
      </w:r>
      <w:r w:rsidR="007531B5">
        <w:t>December</w:t>
      </w:r>
      <w:r>
        <w:t xml:space="preserve"> 2015 at </w:t>
      </w:r>
      <w:r w:rsidR="001779D5">
        <w:t>the Lions, Bledlow</w:t>
      </w:r>
      <w:r>
        <w:t xml:space="preserve"> at </w:t>
      </w:r>
      <w:r w:rsidR="00D404CD">
        <w:t>9</w:t>
      </w:r>
      <w:r w:rsidR="002901EC">
        <w:t>.</w:t>
      </w:r>
      <w:r w:rsidR="00D404CD">
        <w:t>3</w:t>
      </w:r>
      <w:r w:rsidR="002901EC">
        <w:t>0</w:t>
      </w:r>
      <w:r>
        <w:t>pm.</w:t>
      </w:r>
    </w:p>
    <w:p w14:paraId="2E8178B2" w14:textId="77777777" w:rsidR="00D90320" w:rsidRDefault="00D90320" w:rsidP="00F94007">
      <w:pPr>
        <w:spacing w:after="0"/>
      </w:pPr>
    </w:p>
    <w:p w14:paraId="38002120" w14:textId="77777777" w:rsidR="00D90320" w:rsidRDefault="00D90320" w:rsidP="00EF79C0">
      <w:pPr>
        <w:spacing w:after="0"/>
      </w:pPr>
      <w:r>
        <w:t>Present:</w:t>
      </w:r>
      <w:r>
        <w:tab/>
      </w:r>
      <w:r>
        <w:tab/>
        <w:t>Simon Breese (Chairman)</w:t>
      </w:r>
    </w:p>
    <w:p w14:paraId="3F513755" w14:textId="6E4D9FCC" w:rsidR="00D90320" w:rsidRDefault="00D90320" w:rsidP="007531B5">
      <w:pPr>
        <w:spacing w:after="0"/>
      </w:pPr>
      <w:r>
        <w:tab/>
      </w:r>
      <w:r>
        <w:tab/>
      </w:r>
      <w:r>
        <w:tab/>
        <w:t>Derek Stone</w:t>
      </w:r>
    </w:p>
    <w:p w14:paraId="29C49338" w14:textId="77777777" w:rsidR="006F7D04" w:rsidRDefault="006F7D04" w:rsidP="00EF79C0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  <w:t>Andrew Sage</w:t>
      </w:r>
    </w:p>
    <w:p w14:paraId="32FDEC03" w14:textId="685B8DBE" w:rsidR="00030EC3" w:rsidRDefault="00030EC3" w:rsidP="00EF79C0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  <w:t>Mima Manning</w:t>
      </w:r>
    </w:p>
    <w:p w14:paraId="118D06A5" w14:textId="159BB42D" w:rsidR="009C52A9" w:rsidRDefault="009C52A9" w:rsidP="00EF79C0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  <w:t>Luca Guerzoni</w:t>
      </w:r>
    </w:p>
    <w:p w14:paraId="75508EED" w14:textId="77777777" w:rsidR="00D90320" w:rsidRDefault="002901EC">
      <w:pPr>
        <w:pBdr>
          <w:bottom w:val="single" w:sz="12" w:space="1" w:color="auto"/>
        </w:pBdr>
      </w:pPr>
      <w:r>
        <w:tab/>
      </w:r>
      <w:r>
        <w:tab/>
      </w:r>
      <w:r>
        <w:tab/>
      </w:r>
      <w:r w:rsidR="006F7D04">
        <w:t>Paul Castle</w:t>
      </w:r>
    </w:p>
    <w:p w14:paraId="2E881428" w14:textId="77777777" w:rsidR="002901EC" w:rsidRDefault="002901EC">
      <w:pPr>
        <w:pBdr>
          <w:bottom w:val="single" w:sz="12" w:space="1" w:color="auto"/>
        </w:pBdr>
      </w:pPr>
    </w:p>
    <w:p w14:paraId="357A1853" w14:textId="77777777" w:rsidR="00D90320" w:rsidRDefault="00D90320"/>
    <w:p w14:paraId="2804012B" w14:textId="77777777" w:rsidR="00D90320" w:rsidRPr="00D90320" w:rsidRDefault="00D90320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90320">
        <w:rPr>
          <w:b/>
        </w:rPr>
        <w:t>Quorum</w:t>
      </w:r>
    </w:p>
    <w:p w14:paraId="3CADA05E" w14:textId="77777777" w:rsidR="004932A2" w:rsidRDefault="004932A2" w:rsidP="004932A2">
      <w:pPr>
        <w:spacing w:after="0"/>
      </w:pPr>
    </w:p>
    <w:p w14:paraId="6BEE1681" w14:textId="68910E19" w:rsidR="00D90320" w:rsidRDefault="00D90320" w:rsidP="004932A2">
      <w:pPr>
        <w:spacing w:after="0"/>
      </w:pPr>
      <w:r>
        <w:t>The Chairman noted that a quorum was present and declared the meeting open.</w:t>
      </w:r>
      <w:r w:rsidR="00AC5593">
        <w:t xml:space="preserve">  </w:t>
      </w:r>
    </w:p>
    <w:p w14:paraId="27E24355" w14:textId="77777777" w:rsidR="004932A2" w:rsidRDefault="004932A2" w:rsidP="004932A2">
      <w:pPr>
        <w:spacing w:after="0"/>
      </w:pPr>
    </w:p>
    <w:p w14:paraId="2E3DE015" w14:textId="09F33676" w:rsidR="004932A2" w:rsidRPr="002901EC" w:rsidRDefault="00030EC3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Survey</w:t>
      </w:r>
    </w:p>
    <w:p w14:paraId="16CA550E" w14:textId="77777777" w:rsidR="00F94007" w:rsidRDefault="00F94007" w:rsidP="00F94007">
      <w:pPr>
        <w:spacing w:after="0"/>
      </w:pPr>
    </w:p>
    <w:p w14:paraId="79A6571D" w14:textId="44B4CD85" w:rsidR="00714CCB" w:rsidRPr="00BF34BE" w:rsidRDefault="00030EC3" w:rsidP="00F94007">
      <w:pPr>
        <w:spacing w:after="0"/>
        <w:rPr>
          <w:lang w:eastAsia="en-GB"/>
        </w:rPr>
      </w:pPr>
      <w:r>
        <w:rPr>
          <w:lang w:eastAsia="en-GB"/>
        </w:rPr>
        <w:t xml:space="preserve">Derek reported </w:t>
      </w:r>
      <w:r w:rsidR="009C52A9">
        <w:rPr>
          <w:lang w:eastAsia="en-GB"/>
        </w:rPr>
        <w:t>on</w:t>
      </w:r>
      <w:r>
        <w:rPr>
          <w:lang w:eastAsia="en-GB"/>
        </w:rPr>
        <w:t xml:space="preserve"> progress with Engagement Planning who </w:t>
      </w:r>
      <w:r w:rsidR="009C52A9">
        <w:rPr>
          <w:lang w:eastAsia="en-GB"/>
        </w:rPr>
        <w:t>have confirmed that they are able</w:t>
      </w:r>
      <w:r>
        <w:rPr>
          <w:lang w:eastAsia="en-GB"/>
        </w:rPr>
        <w:t xml:space="preserve"> to provide everything </w:t>
      </w:r>
      <w:r w:rsidR="009C52A9">
        <w:rPr>
          <w:lang w:eastAsia="en-GB"/>
        </w:rPr>
        <w:t>(excluding</w:t>
      </w:r>
      <w:r>
        <w:rPr>
          <w:lang w:eastAsia="en-GB"/>
        </w:rPr>
        <w:t xml:space="preserve"> the A5 printed envelopes which we </w:t>
      </w:r>
      <w:r w:rsidR="009C52A9">
        <w:rPr>
          <w:lang w:eastAsia="en-GB"/>
        </w:rPr>
        <w:t xml:space="preserve">already have and will </w:t>
      </w:r>
      <w:r>
        <w:rPr>
          <w:lang w:eastAsia="en-GB"/>
        </w:rPr>
        <w:t>send to Warwick by mail</w:t>
      </w:r>
      <w:r w:rsidR="009C52A9">
        <w:rPr>
          <w:lang w:eastAsia="en-GB"/>
        </w:rPr>
        <w:t>)</w:t>
      </w:r>
      <w:r>
        <w:rPr>
          <w:lang w:eastAsia="en-GB"/>
        </w:rPr>
        <w:t xml:space="preserve">.  They </w:t>
      </w:r>
      <w:r w:rsidR="009C52A9">
        <w:rPr>
          <w:lang w:eastAsia="en-GB"/>
        </w:rPr>
        <w:t xml:space="preserve">have </w:t>
      </w:r>
      <w:r>
        <w:rPr>
          <w:lang w:eastAsia="en-GB"/>
        </w:rPr>
        <w:t xml:space="preserve">quoted £2,400 for 250-300 replies so this should be well within CIB’s budget.  Derek will </w:t>
      </w:r>
      <w:r w:rsidR="009C52A9">
        <w:rPr>
          <w:lang w:eastAsia="en-GB"/>
        </w:rPr>
        <w:t>arrange for them to finalise the survey and potentially print the surveys this year so that they are ready to be posted on Friday 8</w:t>
      </w:r>
      <w:r w:rsidR="009C52A9" w:rsidRPr="009C52A9">
        <w:rPr>
          <w:vertAlign w:val="superscript"/>
          <w:lang w:eastAsia="en-GB"/>
        </w:rPr>
        <w:t>th</w:t>
      </w:r>
      <w:r w:rsidR="009C52A9">
        <w:rPr>
          <w:lang w:eastAsia="en-GB"/>
        </w:rPr>
        <w:t xml:space="preserve"> January.</w:t>
      </w:r>
    </w:p>
    <w:p w14:paraId="1794625E" w14:textId="77777777" w:rsidR="00BF34BE" w:rsidRDefault="00BF34BE" w:rsidP="00F94007">
      <w:pPr>
        <w:spacing w:after="0"/>
      </w:pPr>
    </w:p>
    <w:p w14:paraId="7D68F6E2" w14:textId="1FAE26AB" w:rsidR="00D90320" w:rsidRDefault="00030EC3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Flyers</w:t>
      </w:r>
    </w:p>
    <w:p w14:paraId="3ED425FA" w14:textId="77777777" w:rsidR="00F94007" w:rsidRDefault="00F94007" w:rsidP="00F94007">
      <w:pPr>
        <w:spacing w:after="0"/>
        <w:rPr>
          <w:b/>
        </w:rPr>
      </w:pPr>
    </w:p>
    <w:p w14:paraId="6BC1B49F" w14:textId="3C6ACEEC" w:rsidR="00670D27" w:rsidRDefault="00030EC3" w:rsidP="00F94007">
      <w:pPr>
        <w:spacing w:after="0"/>
      </w:pPr>
      <w:proofErr w:type="spellStart"/>
      <w:r>
        <w:t>Adlam</w:t>
      </w:r>
      <w:proofErr w:type="spellEnd"/>
      <w:r>
        <w:t xml:space="preserve"> is printing 250 x 250gsm A5 flyers and 50 A4 flyers</w:t>
      </w:r>
      <w:r w:rsidR="00C12CA8">
        <w:t>.</w:t>
      </w:r>
      <w:r>
        <w:t xml:space="preserve">  These will be ready in the next few days.  The PC has set up an account with </w:t>
      </w:r>
      <w:proofErr w:type="spellStart"/>
      <w:r>
        <w:t>Adlam</w:t>
      </w:r>
      <w:proofErr w:type="spellEnd"/>
      <w:r>
        <w:t xml:space="preserve"> and can therefore pay by cheque in accordance with the usual payment cycle.</w:t>
      </w:r>
    </w:p>
    <w:p w14:paraId="237B9446" w14:textId="77777777" w:rsidR="00030EC3" w:rsidRDefault="00030EC3" w:rsidP="00F94007">
      <w:pPr>
        <w:spacing w:after="0"/>
      </w:pPr>
    </w:p>
    <w:p w14:paraId="6857B654" w14:textId="504A8800" w:rsidR="00030EC3" w:rsidRDefault="00030EC3" w:rsidP="00F94007">
      <w:pPr>
        <w:spacing w:after="0"/>
      </w:pPr>
      <w:r>
        <w:t xml:space="preserve">Jan G will put 120 </w:t>
      </w:r>
      <w:r w:rsidR="009C52A9">
        <w:t xml:space="preserve">A5 flyers </w:t>
      </w:r>
      <w:r>
        <w:t>in the school bags for BR school in the early New Year</w:t>
      </w:r>
      <w:r w:rsidR="0065357F">
        <w:t xml:space="preserve"> and will leave 40 flyers with Bledlow pre-school</w:t>
      </w:r>
      <w:r>
        <w:t>.  Others will go to the churches and the pubs.</w:t>
      </w:r>
    </w:p>
    <w:p w14:paraId="4E27D5C4" w14:textId="77777777" w:rsidR="00030EC3" w:rsidRDefault="00030EC3" w:rsidP="00F94007">
      <w:pPr>
        <w:spacing w:after="0"/>
      </w:pPr>
    </w:p>
    <w:p w14:paraId="6940983E" w14:textId="56503E2B" w:rsidR="00030EC3" w:rsidRDefault="00030EC3" w:rsidP="00F94007">
      <w:pPr>
        <w:spacing w:after="0"/>
      </w:pPr>
      <w:r>
        <w:t xml:space="preserve">The A4 </w:t>
      </w:r>
      <w:r w:rsidR="009C52A9">
        <w:t xml:space="preserve">flyer </w:t>
      </w:r>
      <w:r>
        <w:t xml:space="preserve">will go to Bledlow Cricket Club, the BR Tennis Club and the BR Cricket Club.  It will also go on the </w:t>
      </w:r>
      <w:r w:rsidR="0065357F">
        <w:t xml:space="preserve">Parish </w:t>
      </w:r>
      <w:r>
        <w:t xml:space="preserve">notice boards and </w:t>
      </w:r>
      <w:r w:rsidR="009C52A9">
        <w:t xml:space="preserve">in </w:t>
      </w:r>
      <w:r>
        <w:t>the shop.</w:t>
      </w:r>
    </w:p>
    <w:p w14:paraId="4E8A4B27" w14:textId="77777777" w:rsidR="00030EC3" w:rsidRDefault="00030EC3" w:rsidP="00F94007">
      <w:pPr>
        <w:spacing w:after="0"/>
      </w:pPr>
    </w:p>
    <w:p w14:paraId="2A71E89E" w14:textId="342F3FEB" w:rsidR="00030EC3" w:rsidRDefault="009C52A9" w:rsidP="00F94007">
      <w:pPr>
        <w:spacing w:after="0"/>
      </w:pPr>
      <w:r>
        <w:t>Derek will sen</w:t>
      </w:r>
      <w:r w:rsidR="00030EC3">
        <w:t xml:space="preserve">d an e-mail to the </w:t>
      </w:r>
      <w:r>
        <w:t xml:space="preserve">organiser of the </w:t>
      </w:r>
      <w:r w:rsidR="00030EC3">
        <w:t>Bledlow Belles with the A4 flyer.  We will also attend the Bledlow Belles AGM on 25</w:t>
      </w:r>
      <w:r w:rsidR="00030EC3" w:rsidRPr="00030EC3">
        <w:rPr>
          <w:vertAlign w:val="superscript"/>
        </w:rPr>
        <w:t>th</w:t>
      </w:r>
      <w:r w:rsidR="00030EC3">
        <w:t xml:space="preserve"> January.  </w:t>
      </w:r>
    </w:p>
    <w:p w14:paraId="6A80C03B" w14:textId="77777777" w:rsidR="00030EC3" w:rsidRDefault="00030EC3" w:rsidP="00F94007">
      <w:pPr>
        <w:spacing w:after="0"/>
      </w:pPr>
    </w:p>
    <w:p w14:paraId="685B7D8F" w14:textId="675CD9CF" w:rsidR="00030EC3" w:rsidRDefault="009C52A9" w:rsidP="00F94007">
      <w:pPr>
        <w:spacing w:after="0"/>
      </w:pPr>
      <w:r>
        <w:t xml:space="preserve">Mima will contact the Bledlow WI and </w:t>
      </w:r>
      <w:r w:rsidR="00030EC3">
        <w:t xml:space="preserve">Paul will contact </w:t>
      </w:r>
      <w:r>
        <w:t>the</w:t>
      </w:r>
      <w:r w:rsidR="00030EC3">
        <w:t xml:space="preserve"> BR WI.</w:t>
      </w:r>
    </w:p>
    <w:p w14:paraId="504ECD1E" w14:textId="77777777" w:rsidR="00030EC3" w:rsidRDefault="00030EC3" w:rsidP="00F94007">
      <w:pPr>
        <w:spacing w:after="0"/>
      </w:pPr>
    </w:p>
    <w:p w14:paraId="7A1FCC7D" w14:textId="49485669" w:rsidR="00030EC3" w:rsidRDefault="009C52A9" w:rsidP="00F94007">
      <w:pPr>
        <w:spacing w:after="0"/>
      </w:pPr>
      <w:r>
        <w:t>Luca asked that e</w:t>
      </w:r>
      <w:r w:rsidR="00030EC3">
        <w:t xml:space="preserve">ach member of the WG should check the PC web-site for </w:t>
      </w:r>
      <w:r>
        <w:t xml:space="preserve">the </w:t>
      </w:r>
      <w:r w:rsidR="00030EC3">
        <w:t xml:space="preserve">community groups </w:t>
      </w:r>
      <w:r>
        <w:t xml:space="preserve">listed there and </w:t>
      </w:r>
      <w:r w:rsidR="00030EC3">
        <w:t>make contact</w:t>
      </w:r>
      <w:r>
        <w:t xml:space="preserve"> with them</w:t>
      </w:r>
      <w:r w:rsidR="00030EC3">
        <w:t>.</w:t>
      </w:r>
    </w:p>
    <w:p w14:paraId="4E49D8BA" w14:textId="77777777" w:rsidR="009C52A9" w:rsidRDefault="009C52A9" w:rsidP="00F94007">
      <w:pPr>
        <w:spacing w:after="0"/>
      </w:pPr>
    </w:p>
    <w:p w14:paraId="013B1893" w14:textId="77777777" w:rsidR="002901EC" w:rsidRDefault="002901EC" w:rsidP="00F94007">
      <w:pPr>
        <w:spacing w:after="0"/>
      </w:pPr>
    </w:p>
    <w:p w14:paraId="532A6697" w14:textId="456FEB00" w:rsidR="00D90320" w:rsidRDefault="00EE579F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>Messenger/Contact</w:t>
      </w:r>
    </w:p>
    <w:p w14:paraId="1CAE88A0" w14:textId="77777777" w:rsidR="006B347B" w:rsidRDefault="006B347B" w:rsidP="006B347B">
      <w:pPr>
        <w:spacing w:after="0"/>
        <w:rPr>
          <w:b/>
        </w:rPr>
      </w:pPr>
    </w:p>
    <w:p w14:paraId="4599910B" w14:textId="295494DE" w:rsidR="00106AA6" w:rsidRDefault="00EE579F" w:rsidP="006B347B">
      <w:pPr>
        <w:spacing w:after="0"/>
      </w:pPr>
      <w:r>
        <w:t xml:space="preserve">We will need to include further information in the February copies of the two newsletters.   Andrew is responsible for writing </w:t>
      </w:r>
      <w:r w:rsidR="009C52A9">
        <w:t>and submitting appropriate wording</w:t>
      </w:r>
      <w:r>
        <w:t>.</w:t>
      </w:r>
    </w:p>
    <w:p w14:paraId="2F5E389A" w14:textId="77777777" w:rsidR="00106AA6" w:rsidRDefault="00106AA6" w:rsidP="006B347B">
      <w:pPr>
        <w:spacing w:after="0"/>
      </w:pPr>
    </w:p>
    <w:p w14:paraId="782B581B" w14:textId="2BDDB314" w:rsidR="00D90320" w:rsidRPr="004932A2" w:rsidRDefault="00EE579F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Yellow Notices</w:t>
      </w:r>
    </w:p>
    <w:p w14:paraId="31DFEA63" w14:textId="77777777" w:rsidR="004932A2" w:rsidRDefault="004932A2" w:rsidP="004932A2">
      <w:pPr>
        <w:spacing w:after="0"/>
      </w:pPr>
    </w:p>
    <w:p w14:paraId="7016CC21" w14:textId="060CFA3D" w:rsidR="0095350C" w:rsidRDefault="00EE579F" w:rsidP="004932A2">
      <w:pPr>
        <w:spacing w:after="0"/>
      </w:pPr>
      <w:r>
        <w:t xml:space="preserve">Andrew </w:t>
      </w:r>
      <w:r w:rsidR="009C52A9">
        <w:t>had</w:t>
      </w:r>
      <w:r>
        <w:t xml:space="preserve"> produced a form of notice to put on gates etc.  </w:t>
      </w:r>
      <w:r w:rsidR="009C52A9">
        <w:t>After some discussion, i</w:t>
      </w:r>
      <w:r>
        <w:t xml:space="preserve">t was agreed that given the other communications </w:t>
      </w:r>
      <w:r w:rsidR="009C52A9">
        <w:t xml:space="preserve">that are </w:t>
      </w:r>
      <w:r>
        <w:t xml:space="preserve">going </w:t>
      </w:r>
      <w:r w:rsidR="009C52A9">
        <w:t>out, this one will not be used</w:t>
      </w:r>
      <w:r>
        <w:t>.</w:t>
      </w:r>
    </w:p>
    <w:p w14:paraId="1CDC537F" w14:textId="77777777" w:rsidR="007D587D" w:rsidRDefault="007D587D" w:rsidP="004932A2">
      <w:pPr>
        <w:spacing w:after="0"/>
      </w:pPr>
    </w:p>
    <w:p w14:paraId="4B7BEC34" w14:textId="4707BF7A" w:rsidR="00D90320" w:rsidRPr="004932A2" w:rsidRDefault="00EE579F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Budget</w:t>
      </w:r>
    </w:p>
    <w:p w14:paraId="6C216227" w14:textId="77777777" w:rsidR="004932A2" w:rsidRDefault="004932A2" w:rsidP="004932A2">
      <w:pPr>
        <w:pStyle w:val="ListParagraph"/>
        <w:spacing w:after="0"/>
      </w:pPr>
    </w:p>
    <w:p w14:paraId="5586DA3C" w14:textId="4260ACFE" w:rsidR="00AC5593" w:rsidRDefault="00AB5A96" w:rsidP="002901EC">
      <w:pPr>
        <w:spacing w:after="0"/>
        <w:rPr>
          <w:rFonts w:eastAsia="Times New Roman"/>
        </w:rPr>
      </w:pPr>
      <w:r w:rsidRPr="00AB5A96">
        <w:rPr>
          <w:rFonts w:eastAsia="Times New Roman"/>
        </w:rPr>
        <w:t>Paul reported that the 3 month forecast did not deviate materially from budget</w:t>
      </w:r>
      <w:bookmarkStart w:id="0" w:name="_GoBack"/>
      <w:bookmarkEnd w:id="0"/>
      <w:r w:rsidR="00B411E9">
        <w:rPr>
          <w:rFonts w:eastAsia="Times New Roman"/>
        </w:rPr>
        <w:t>.</w:t>
      </w:r>
    </w:p>
    <w:p w14:paraId="25136E8E" w14:textId="77777777" w:rsidR="00AC5593" w:rsidRPr="002901EC" w:rsidRDefault="00AC5593" w:rsidP="002901EC">
      <w:pPr>
        <w:spacing w:after="0"/>
      </w:pPr>
    </w:p>
    <w:p w14:paraId="2B3A0124" w14:textId="418D842C" w:rsidR="00264DB0" w:rsidRDefault="00EE579F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Peripherals</w:t>
      </w:r>
    </w:p>
    <w:p w14:paraId="263E4FB6" w14:textId="77777777" w:rsidR="00264DB0" w:rsidRDefault="00264DB0" w:rsidP="00264DB0">
      <w:pPr>
        <w:spacing w:after="0"/>
        <w:rPr>
          <w:b/>
        </w:rPr>
      </w:pPr>
    </w:p>
    <w:p w14:paraId="15E4965F" w14:textId="27C9B1AD" w:rsidR="00264DB0" w:rsidRDefault="00EE579F" w:rsidP="00264DB0">
      <w:pPr>
        <w:spacing w:after="0"/>
      </w:pPr>
      <w:r>
        <w:t>Princes Risborough Regulation</w:t>
      </w:r>
      <w:r w:rsidR="0065357F">
        <w:t xml:space="preserve"> 18</w:t>
      </w:r>
      <w:r>
        <w:t xml:space="preserve"> consultation.</w:t>
      </w:r>
      <w:r w:rsidR="00D404CD">
        <w:t xml:space="preserve"> </w:t>
      </w:r>
      <w:proofErr w:type="spellStart"/>
      <w:r w:rsidR="0065357F">
        <w:t>BcS</w:t>
      </w:r>
      <w:proofErr w:type="spellEnd"/>
      <w:r w:rsidR="0065357F">
        <w:t xml:space="preserve"> Parish Council is already making representations for the parish and no further action is required</w:t>
      </w:r>
    </w:p>
    <w:p w14:paraId="56A0B096" w14:textId="77777777" w:rsidR="00D404CD" w:rsidRDefault="00D404CD" w:rsidP="00264DB0">
      <w:pPr>
        <w:spacing w:after="0"/>
      </w:pPr>
    </w:p>
    <w:p w14:paraId="6DA35975" w14:textId="7FB1F1AA" w:rsidR="00D404CD" w:rsidRPr="00BF34BE" w:rsidRDefault="00D404CD" w:rsidP="00264DB0">
      <w:pPr>
        <w:spacing w:after="0"/>
      </w:pPr>
      <w:r>
        <w:t>Bucks LTP4 consultation</w:t>
      </w:r>
      <w:r w:rsidR="0065357F">
        <w:t xml:space="preserve"> (</w:t>
      </w:r>
      <w:r w:rsidR="0065357F" w:rsidRPr="0065357F">
        <w:t>Buckinghamshire’s transport plan for the future</w:t>
      </w:r>
      <w:r w:rsidR="0065357F">
        <w:t>)</w:t>
      </w:r>
      <w:r>
        <w:t xml:space="preserve">. </w:t>
      </w:r>
      <w:r w:rsidR="0065357F">
        <w:t>The 8-weeks’ consultation process will end on 29</w:t>
      </w:r>
      <w:r w:rsidR="0065357F" w:rsidRPr="0056689D">
        <w:rPr>
          <w:vertAlign w:val="superscript"/>
        </w:rPr>
        <w:t>th</w:t>
      </w:r>
      <w:r w:rsidR="0065357F">
        <w:t xml:space="preserve"> January 2016. Simon has asked the WG members to look at Bucks proposal so that a response can be given.</w:t>
      </w:r>
      <w:r>
        <w:t xml:space="preserve"> </w:t>
      </w:r>
    </w:p>
    <w:p w14:paraId="7D698057" w14:textId="77777777" w:rsidR="00264DB0" w:rsidRPr="00264DB0" w:rsidRDefault="00264DB0" w:rsidP="00264DB0">
      <w:pPr>
        <w:spacing w:after="0"/>
        <w:rPr>
          <w:b/>
        </w:rPr>
      </w:pPr>
    </w:p>
    <w:p w14:paraId="6A218642" w14:textId="63EA7DFF" w:rsidR="00D404CD" w:rsidRDefault="00D404CD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Meeting with WDC</w:t>
      </w:r>
    </w:p>
    <w:p w14:paraId="23288106" w14:textId="77777777" w:rsidR="00D404CD" w:rsidRDefault="00D404CD" w:rsidP="00D404CD">
      <w:pPr>
        <w:spacing w:after="0"/>
        <w:rPr>
          <w:b/>
        </w:rPr>
      </w:pPr>
    </w:p>
    <w:p w14:paraId="115AADCB" w14:textId="3AE89794" w:rsidR="00D404CD" w:rsidRDefault="00D404CD" w:rsidP="00D404CD">
      <w:pPr>
        <w:spacing w:after="0"/>
      </w:pPr>
      <w:r>
        <w:t>Luca gave a summary of the meeting this morning</w:t>
      </w:r>
      <w:r w:rsidR="009C52A9">
        <w:t xml:space="preserve"> with Charlotte Morris at WDC</w:t>
      </w:r>
      <w:r>
        <w:t xml:space="preserve">, including the discussions on infill.   </w:t>
      </w:r>
    </w:p>
    <w:p w14:paraId="2D6392BA" w14:textId="77777777" w:rsidR="00D404CD" w:rsidRDefault="00D404CD" w:rsidP="00D404CD">
      <w:pPr>
        <w:spacing w:after="0"/>
      </w:pPr>
    </w:p>
    <w:p w14:paraId="14EB8C22" w14:textId="68911352" w:rsidR="00D404CD" w:rsidRDefault="00D404CD" w:rsidP="00D404CD">
      <w:pPr>
        <w:spacing w:after="0"/>
      </w:pPr>
      <w:r>
        <w:t xml:space="preserve">Charlotte had agreed to provide us some feedback on various planning applications that had surprised us.  </w:t>
      </w:r>
      <w:r w:rsidR="009C52A9">
        <w:t xml:space="preserve">Derek’s team will be reviewing all the “controversial” applications including </w:t>
      </w:r>
      <w:proofErr w:type="spellStart"/>
      <w:r w:rsidR="009C52A9">
        <w:t>Mima’s</w:t>
      </w:r>
      <w:proofErr w:type="spellEnd"/>
      <w:r w:rsidR="009C52A9">
        <w:t xml:space="preserve"> application</w:t>
      </w:r>
      <w:r w:rsidR="0065357F">
        <w:t>,</w:t>
      </w:r>
      <w:r w:rsidR="00EB1381">
        <w:t xml:space="preserve"> </w:t>
      </w:r>
      <w:r w:rsidR="009C52A9">
        <w:t xml:space="preserve">Barry’s Nursery and Cutler’s Orchard.  </w:t>
      </w:r>
      <w:r>
        <w:t xml:space="preserve">We will provide </w:t>
      </w:r>
      <w:r w:rsidR="0065357F">
        <w:t xml:space="preserve">to Charlotte </w:t>
      </w:r>
      <w:r>
        <w:t>the details of the applications and she will try to talk with the relevant officer to get feedback.</w:t>
      </w:r>
    </w:p>
    <w:p w14:paraId="5EC9F3A6" w14:textId="77777777" w:rsidR="00D404CD" w:rsidRPr="00D404CD" w:rsidRDefault="00D404CD" w:rsidP="00D404CD">
      <w:pPr>
        <w:spacing w:after="0"/>
        <w:rPr>
          <w:b/>
        </w:rPr>
      </w:pPr>
    </w:p>
    <w:p w14:paraId="50C394E1" w14:textId="77777777" w:rsidR="002901EC" w:rsidRDefault="008E5BB4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Next Meeting</w:t>
      </w:r>
    </w:p>
    <w:p w14:paraId="7A336F5A" w14:textId="77777777" w:rsidR="002901EC" w:rsidRDefault="002901EC" w:rsidP="002901EC">
      <w:pPr>
        <w:spacing w:after="0"/>
      </w:pPr>
    </w:p>
    <w:p w14:paraId="2243CAF4" w14:textId="2559CC19" w:rsidR="003E1580" w:rsidRDefault="008E5BB4" w:rsidP="002901EC">
      <w:pPr>
        <w:spacing w:after="0"/>
      </w:pPr>
      <w:r>
        <w:t xml:space="preserve">The next meeting is scheduled for </w:t>
      </w:r>
      <w:r w:rsidR="00D404CD">
        <w:t>21</w:t>
      </w:r>
      <w:r w:rsidR="00D404CD" w:rsidRPr="00D404CD">
        <w:rPr>
          <w:vertAlign w:val="superscript"/>
        </w:rPr>
        <w:t>st</w:t>
      </w:r>
      <w:r w:rsidR="00D404CD">
        <w:t xml:space="preserve"> </w:t>
      </w:r>
      <w:r w:rsidR="00341407">
        <w:t>December</w:t>
      </w:r>
      <w:r>
        <w:t xml:space="preserve"> at 8pm in the Lions.</w:t>
      </w:r>
      <w:r w:rsidR="00C238A3">
        <w:t xml:space="preserve">  </w:t>
      </w:r>
    </w:p>
    <w:p w14:paraId="1DCDC4D7" w14:textId="77777777" w:rsidR="00841587" w:rsidRDefault="00841587" w:rsidP="002901EC">
      <w:pPr>
        <w:spacing w:after="0"/>
      </w:pPr>
    </w:p>
    <w:p w14:paraId="7A05298B" w14:textId="77777777" w:rsidR="002901EC" w:rsidRDefault="002901EC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Any other business</w:t>
      </w:r>
    </w:p>
    <w:p w14:paraId="3317B79A" w14:textId="77777777" w:rsidR="006B347B" w:rsidRPr="004932A2" w:rsidRDefault="006B347B" w:rsidP="006B347B">
      <w:pPr>
        <w:pStyle w:val="ListParagraph"/>
        <w:spacing w:after="0"/>
        <w:rPr>
          <w:b/>
        </w:rPr>
      </w:pPr>
    </w:p>
    <w:p w14:paraId="2FEB5D66" w14:textId="03F55444" w:rsidR="00D90320" w:rsidRDefault="00D90320" w:rsidP="004932A2">
      <w:pPr>
        <w:spacing w:after="0"/>
      </w:pPr>
      <w:r>
        <w:t xml:space="preserve">There being no </w:t>
      </w:r>
      <w:r w:rsidR="000D5BB6">
        <w:t xml:space="preserve">further </w:t>
      </w:r>
      <w:r w:rsidR="001B0231">
        <w:t>business</w:t>
      </w:r>
      <w:r>
        <w:t xml:space="preserve"> the Chairman declared the meeting closed at </w:t>
      </w:r>
      <w:r w:rsidR="00D404CD">
        <w:t>10.10</w:t>
      </w:r>
      <w:r w:rsidR="000D5BB6">
        <w:t>p</w:t>
      </w:r>
      <w:r>
        <w:t>m.</w:t>
      </w:r>
    </w:p>
    <w:p w14:paraId="736ACC59" w14:textId="77777777" w:rsidR="006B347B" w:rsidRDefault="006B347B" w:rsidP="004932A2">
      <w:pPr>
        <w:spacing w:after="0"/>
      </w:pPr>
    </w:p>
    <w:p w14:paraId="03FEB0C9" w14:textId="77777777" w:rsidR="009D7E16" w:rsidRDefault="009D7E16" w:rsidP="004932A2">
      <w:pPr>
        <w:spacing w:after="0"/>
      </w:pPr>
    </w:p>
    <w:p w14:paraId="5CD0B994" w14:textId="77777777" w:rsidR="00D90320" w:rsidRDefault="00D90320" w:rsidP="004932A2">
      <w:pPr>
        <w:spacing w:after="0"/>
      </w:pPr>
      <w:r>
        <w:t>…………………………………….</w:t>
      </w:r>
    </w:p>
    <w:p w14:paraId="4E6C4333" w14:textId="77777777" w:rsidR="00170724" w:rsidRDefault="00D90320" w:rsidP="004932A2">
      <w:pPr>
        <w:spacing w:after="0"/>
      </w:pPr>
      <w:r>
        <w:t xml:space="preserve">Chairman </w:t>
      </w:r>
    </w:p>
    <w:sectPr w:rsidR="00170724" w:rsidSect="009D7E1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4D88"/>
    <w:multiLevelType w:val="hybridMultilevel"/>
    <w:tmpl w:val="8F5AE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1FB7"/>
    <w:multiLevelType w:val="hybridMultilevel"/>
    <w:tmpl w:val="8FF67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62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2613A"/>
    <w:multiLevelType w:val="hybridMultilevel"/>
    <w:tmpl w:val="FA5EA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62"/>
    <w:rsid w:val="00030EC3"/>
    <w:rsid w:val="00051B29"/>
    <w:rsid w:val="000A3BCF"/>
    <w:rsid w:val="000D52D4"/>
    <w:rsid w:val="000D5BB6"/>
    <w:rsid w:val="00106431"/>
    <w:rsid w:val="00106AA6"/>
    <w:rsid w:val="001336C4"/>
    <w:rsid w:val="00165EE4"/>
    <w:rsid w:val="00170724"/>
    <w:rsid w:val="001779D5"/>
    <w:rsid w:val="001823D6"/>
    <w:rsid w:val="001B0231"/>
    <w:rsid w:val="001B6D62"/>
    <w:rsid w:val="002325A8"/>
    <w:rsid w:val="002514E9"/>
    <w:rsid w:val="00264DB0"/>
    <w:rsid w:val="00266657"/>
    <w:rsid w:val="002901EC"/>
    <w:rsid w:val="002E3AEF"/>
    <w:rsid w:val="002F6808"/>
    <w:rsid w:val="00341407"/>
    <w:rsid w:val="00342C66"/>
    <w:rsid w:val="003C6B12"/>
    <w:rsid w:val="003D0050"/>
    <w:rsid w:val="003E1580"/>
    <w:rsid w:val="0042721F"/>
    <w:rsid w:val="00462FBC"/>
    <w:rsid w:val="00491CFE"/>
    <w:rsid w:val="004932A2"/>
    <w:rsid w:val="004C519A"/>
    <w:rsid w:val="004E1375"/>
    <w:rsid w:val="004F0273"/>
    <w:rsid w:val="004F2598"/>
    <w:rsid w:val="00501FEE"/>
    <w:rsid w:val="00517F35"/>
    <w:rsid w:val="0056689D"/>
    <w:rsid w:val="00580A26"/>
    <w:rsid w:val="005B4E84"/>
    <w:rsid w:val="005D3BE1"/>
    <w:rsid w:val="006245FB"/>
    <w:rsid w:val="006353D4"/>
    <w:rsid w:val="00643EE8"/>
    <w:rsid w:val="00650C2A"/>
    <w:rsid w:val="0065357F"/>
    <w:rsid w:val="00670D27"/>
    <w:rsid w:val="00690083"/>
    <w:rsid w:val="00691035"/>
    <w:rsid w:val="00695C0F"/>
    <w:rsid w:val="006B347B"/>
    <w:rsid w:val="006B6EA5"/>
    <w:rsid w:val="006F7D04"/>
    <w:rsid w:val="00714CCB"/>
    <w:rsid w:val="007267A3"/>
    <w:rsid w:val="00730F13"/>
    <w:rsid w:val="00735F9F"/>
    <w:rsid w:val="00752F25"/>
    <w:rsid w:val="007531B5"/>
    <w:rsid w:val="00781005"/>
    <w:rsid w:val="00793F43"/>
    <w:rsid w:val="007C170C"/>
    <w:rsid w:val="007D587D"/>
    <w:rsid w:val="007E44E9"/>
    <w:rsid w:val="00841587"/>
    <w:rsid w:val="008A78B5"/>
    <w:rsid w:val="008D45FD"/>
    <w:rsid w:val="008E5BB4"/>
    <w:rsid w:val="008F3941"/>
    <w:rsid w:val="00911573"/>
    <w:rsid w:val="0095350C"/>
    <w:rsid w:val="00963D25"/>
    <w:rsid w:val="009764A1"/>
    <w:rsid w:val="0098714B"/>
    <w:rsid w:val="009C52A9"/>
    <w:rsid w:val="009D7E16"/>
    <w:rsid w:val="00A702A1"/>
    <w:rsid w:val="00AB5A96"/>
    <w:rsid w:val="00AC1B70"/>
    <w:rsid w:val="00AC5593"/>
    <w:rsid w:val="00AE1884"/>
    <w:rsid w:val="00B3010C"/>
    <w:rsid w:val="00B411E9"/>
    <w:rsid w:val="00B863FD"/>
    <w:rsid w:val="00BF34BE"/>
    <w:rsid w:val="00BF40BF"/>
    <w:rsid w:val="00C12CA8"/>
    <w:rsid w:val="00C238A3"/>
    <w:rsid w:val="00C2515C"/>
    <w:rsid w:val="00C37E74"/>
    <w:rsid w:val="00C71A3C"/>
    <w:rsid w:val="00C84ED1"/>
    <w:rsid w:val="00CA6CD8"/>
    <w:rsid w:val="00CC0235"/>
    <w:rsid w:val="00D021A9"/>
    <w:rsid w:val="00D03E6C"/>
    <w:rsid w:val="00D0527F"/>
    <w:rsid w:val="00D404CD"/>
    <w:rsid w:val="00D4703B"/>
    <w:rsid w:val="00D55B62"/>
    <w:rsid w:val="00D90320"/>
    <w:rsid w:val="00DC28CD"/>
    <w:rsid w:val="00E63427"/>
    <w:rsid w:val="00E849C7"/>
    <w:rsid w:val="00EA0C72"/>
    <w:rsid w:val="00EA5BB8"/>
    <w:rsid w:val="00EB1381"/>
    <w:rsid w:val="00EE579F"/>
    <w:rsid w:val="00EF79C0"/>
    <w:rsid w:val="00F02601"/>
    <w:rsid w:val="00F427D6"/>
    <w:rsid w:val="00F94007"/>
    <w:rsid w:val="00FD0370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F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0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1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0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1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0701A-55D8-420E-9A09-B3C1AAE5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Stone</dc:creator>
  <cp:lastModifiedBy>Luca</cp:lastModifiedBy>
  <cp:revision>4</cp:revision>
  <cp:lastPrinted>2015-09-03T18:20:00Z</cp:lastPrinted>
  <dcterms:created xsi:type="dcterms:W3CDTF">2015-12-15T12:25:00Z</dcterms:created>
  <dcterms:modified xsi:type="dcterms:W3CDTF">2015-12-17T15:22:00Z</dcterms:modified>
</cp:coreProperties>
</file>